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E94" w:rsidRPr="00C66E94" w:rsidRDefault="00C66E94" w:rsidP="00E715A4">
      <w:pPr>
        <w:pStyle w:val="1"/>
        <w:spacing w:line="360" w:lineRule="auto"/>
        <w:ind w:left="-567" w:right="643"/>
        <w:jc w:val="center"/>
        <w:rPr>
          <w:sz w:val="28"/>
          <w:szCs w:val="28"/>
        </w:rPr>
      </w:pPr>
      <w:r w:rsidRPr="00C66E94">
        <w:rPr>
          <w:sz w:val="28"/>
          <w:szCs w:val="28"/>
        </w:rPr>
        <w:t>Психологические особенности развития детей 6-7 лет</w:t>
      </w:r>
    </w:p>
    <w:p w:rsidR="00C66E94" w:rsidRPr="00C66E94" w:rsidRDefault="00C66E94" w:rsidP="00C66E94">
      <w:pPr>
        <w:pStyle w:val="a3"/>
        <w:spacing w:line="360" w:lineRule="auto"/>
        <w:ind w:left="-567"/>
        <w:rPr>
          <w:b/>
          <w:sz w:val="28"/>
          <w:szCs w:val="28"/>
        </w:rPr>
      </w:pPr>
    </w:p>
    <w:p w:rsidR="00C66E94" w:rsidRPr="00C66E94" w:rsidRDefault="00C66E94" w:rsidP="00C66E94">
      <w:pPr>
        <w:pStyle w:val="a3"/>
        <w:spacing w:line="360" w:lineRule="auto"/>
        <w:ind w:left="-567" w:right="483" w:firstLine="707"/>
        <w:jc w:val="both"/>
        <w:rPr>
          <w:sz w:val="28"/>
          <w:szCs w:val="28"/>
        </w:rPr>
      </w:pPr>
      <w:r w:rsidRPr="00C66E94">
        <w:rPr>
          <w:sz w:val="28"/>
          <w:szCs w:val="28"/>
        </w:rPr>
        <w:t xml:space="preserve">Для дошкольного старшего возраста (6-7 лет) </w:t>
      </w:r>
      <w:r w:rsidRPr="00C66E94">
        <w:rPr>
          <w:i/>
          <w:sz w:val="28"/>
          <w:szCs w:val="28"/>
        </w:rPr>
        <w:t xml:space="preserve">характерны существенные изменения в организме ребенка. </w:t>
      </w:r>
      <w:r w:rsidRPr="00C66E94">
        <w:rPr>
          <w:sz w:val="28"/>
          <w:szCs w:val="28"/>
        </w:rPr>
        <w:t>Это определенный этап созревания. На протяжении этого периода интенсивно развивается и крепнет сердечно-сосудистая и опорно-двигательная системы организма, развиваются мелкие мышцы, развиваются и дифференцируются различные отделы центральной нервной</w:t>
      </w:r>
      <w:r w:rsidRPr="00C66E94">
        <w:rPr>
          <w:spacing w:val="-6"/>
          <w:sz w:val="28"/>
          <w:szCs w:val="28"/>
        </w:rPr>
        <w:t xml:space="preserve"> </w:t>
      </w:r>
      <w:r w:rsidRPr="00C66E94">
        <w:rPr>
          <w:sz w:val="28"/>
          <w:szCs w:val="28"/>
        </w:rPr>
        <w:t>системы.</w:t>
      </w:r>
    </w:p>
    <w:p w:rsidR="00C66E94" w:rsidRPr="00C66E94" w:rsidRDefault="00C66E94" w:rsidP="00C66E94">
      <w:pPr>
        <w:spacing w:line="360" w:lineRule="auto"/>
        <w:ind w:left="-567" w:right="488" w:firstLine="707"/>
        <w:jc w:val="both"/>
        <w:rPr>
          <w:sz w:val="28"/>
          <w:szCs w:val="28"/>
        </w:rPr>
      </w:pPr>
      <w:r w:rsidRPr="00C66E94">
        <w:rPr>
          <w:sz w:val="28"/>
          <w:szCs w:val="28"/>
        </w:rPr>
        <w:t xml:space="preserve">Также для детей этого возраста </w:t>
      </w:r>
      <w:r w:rsidRPr="00C66E94">
        <w:rPr>
          <w:i/>
          <w:sz w:val="28"/>
          <w:szCs w:val="28"/>
        </w:rPr>
        <w:t xml:space="preserve">характерны определенные психологические особенности развития. </w:t>
      </w:r>
      <w:r w:rsidRPr="00C66E94">
        <w:rPr>
          <w:sz w:val="28"/>
          <w:szCs w:val="28"/>
        </w:rPr>
        <w:t>Им присуще развитие различных мыслительных и познавательных психических процессов, таких как воображение, внимание, речь, мышление, память.</w:t>
      </w:r>
    </w:p>
    <w:p w:rsidR="00C66E94" w:rsidRPr="00C66E94" w:rsidRDefault="00C66E94" w:rsidP="00C66E94">
      <w:pPr>
        <w:pStyle w:val="a3"/>
        <w:spacing w:line="360" w:lineRule="auto"/>
        <w:ind w:left="-567" w:right="486" w:firstLine="539"/>
        <w:jc w:val="both"/>
        <w:rPr>
          <w:sz w:val="28"/>
          <w:szCs w:val="28"/>
        </w:rPr>
      </w:pPr>
      <w:r w:rsidRPr="00C66E94">
        <w:rPr>
          <w:i/>
          <w:sz w:val="28"/>
          <w:szCs w:val="28"/>
        </w:rPr>
        <w:t>Внимание</w:t>
      </w:r>
      <w:r w:rsidRPr="00C66E94">
        <w:rPr>
          <w:sz w:val="28"/>
          <w:szCs w:val="28"/>
        </w:rPr>
        <w:t>: наступает период развития произвольного внимания, когда ребенок учится направлять его сознательно и удерживать какое-то время на определенных объектах и предметах. Увеличивается устойчивость непроизвольного внимания, что приводит к меньшей отвлекаемости детей. Вместе с тем их возможности сознательно управлять своим вниманием весьма ограничены. Сосредоточенность и длительность деятельности ребёнка зависит от её привлекательности для</w:t>
      </w:r>
      <w:r w:rsidRPr="00C66E94">
        <w:rPr>
          <w:spacing w:val="-5"/>
          <w:sz w:val="28"/>
          <w:szCs w:val="28"/>
        </w:rPr>
        <w:t xml:space="preserve"> </w:t>
      </w:r>
      <w:r w:rsidRPr="00C66E94">
        <w:rPr>
          <w:sz w:val="28"/>
          <w:szCs w:val="28"/>
        </w:rPr>
        <w:t>него.</w:t>
      </w:r>
    </w:p>
    <w:p w:rsidR="00C66E94" w:rsidRPr="00C66E94" w:rsidRDefault="00C66E94" w:rsidP="00C66E94">
      <w:pPr>
        <w:pStyle w:val="a3"/>
        <w:spacing w:line="360" w:lineRule="auto"/>
        <w:ind w:left="-567" w:right="488" w:firstLine="539"/>
        <w:jc w:val="both"/>
        <w:rPr>
          <w:sz w:val="28"/>
          <w:szCs w:val="28"/>
        </w:rPr>
      </w:pPr>
      <w:r w:rsidRPr="00C66E94">
        <w:rPr>
          <w:i/>
          <w:sz w:val="28"/>
          <w:szCs w:val="28"/>
        </w:rPr>
        <w:t xml:space="preserve">Память. </w:t>
      </w:r>
      <w:r w:rsidRPr="00C66E94">
        <w:rPr>
          <w:sz w:val="28"/>
          <w:szCs w:val="28"/>
        </w:rPr>
        <w:t xml:space="preserve">К окончанию периода дошкольного возраста у ребенка развивается произвольная слуховая и зрительная память. В 6-7 лет у детей увеличивается объём памяти, что </w:t>
      </w:r>
      <w:r w:rsidR="00E715A4">
        <w:rPr>
          <w:sz w:val="28"/>
          <w:szCs w:val="28"/>
        </w:rPr>
        <w:t>позволяет им непроизвольно (т.е</w:t>
      </w:r>
      <w:r w:rsidRPr="00C66E94">
        <w:rPr>
          <w:sz w:val="28"/>
          <w:szCs w:val="28"/>
        </w:rPr>
        <w:t>. без специальной цели) запоминать достаточно большой объём информации. Из 10-15 картинок запоминает 6-7.</w:t>
      </w:r>
    </w:p>
    <w:p w:rsidR="00C66E94" w:rsidRPr="00C66E94" w:rsidRDefault="00C66E94" w:rsidP="00C66E94">
      <w:pPr>
        <w:pStyle w:val="a3"/>
        <w:spacing w:line="360" w:lineRule="auto"/>
        <w:ind w:left="-567" w:right="483" w:firstLine="707"/>
        <w:jc w:val="both"/>
        <w:rPr>
          <w:sz w:val="28"/>
          <w:szCs w:val="28"/>
        </w:rPr>
      </w:pPr>
      <w:r w:rsidRPr="00C66E94">
        <w:rPr>
          <w:i/>
          <w:sz w:val="28"/>
          <w:szCs w:val="28"/>
        </w:rPr>
        <w:t xml:space="preserve">Развитие мышления. </w:t>
      </w:r>
      <w:r w:rsidRPr="00C66E94">
        <w:rPr>
          <w:sz w:val="28"/>
          <w:szCs w:val="28"/>
        </w:rPr>
        <w:t>К завершению этапа дошкольного возраста ускоряется рост наглядно-образного мышления и начинается процесс развития логического мышления. Это приводит к формированию у ребенка способности обобщения, сравнения и классификации, а также способности определять существенные признаки и свойства предметов, находящихся в окружающем</w:t>
      </w:r>
      <w:r w:rsidRPr="00C66E94">
        <w:rPr>
          <w:spacing w:val="-3"/>
          <w:sz w:val="28"/>
          <w:szCs w:val="28"/>
        </w:rPr>
        <w:t xml:space="preserve"> </w:t>
      </w:r>
      <w:r w:rsidRPr="00C66E94">
        <w:rPr>
          <w:sz w:val="28"/>
          <w:szCs w:val="28"/>
        </w:rPr>
        <w:t>мире.</w:t>
      </w:r>
    </w:p>
    <w:p w:rsidR="00C66E94" w:rsidRPr="00C66E94" w:rsidRDefault="00C66E94" w:rsidP="00C66E94">
      <w:pPr>
        <w:pStyle w:val="a3"/>
        <w:spacing w:before="1" w:line="360" w:lineRule="auto"/>
        <w:ind w:left="-567" w:right="491" w:firstLine="707"/>
        <w:jc w:val="both"/>
        <w:rPr>
          <w:sz w:val="28"/>
          <w:szCs w:val="28"/>
        </w:rPr>
      </w:pPr>
      <w:r w:rsidRPr="00C66E94">
        <w:rPr>
          <w:i/>
          <w:sz w:val="28"/>
          <w:szCs w:val="28"/>
        </w:rPr>
        <w:lastRenderedPageBreak/>
        <w:t xml:space="preserve">Развитие воображения. </w:t>
      </w:r>
      <w:r w:rsidRPr="00C66E94">
        <w:rPr>
          <w:sz w:val="28"/>
          <w:szCs w:val="28"/>
        </w:rPr>
        <w:t>Творческое воображение развивается к концу периода дошкольного возраста благодаря различным играм, конкретности и яркости представляемых впечатлений и образов, неожиданным ассоциациям.</w:t>
      </w:r>
    </w:p>
    <w:p w:rsidR="00C66E94" w:rsidRPr="00C66E94" w:rsidRDefault="00C66E94" w:rsidP="00C66E94">
      <w:pPr>
        <w:pStyle w:val="a3"/>
        <w:spacing w:line="360" w:lineRule="auto"/>
        <w:ind w:left="-567" w:right="490" w:firstLine="707"/>
        <w:jc w:val="both"/>
        <w:rPr>
          <w:sz w:val="28"/>
          <w:szCs w:val="28"/>
        </w:rPr>
      </w:pPr>
      <w:r w:rsidRPr="00C66E94">
        <w:rPr>
          <w:i/>
          <w:sz w:val="28"/>
          <w:szCs w:val="28"/>
        </w:rPr>
        <w:t xml:space="preserve">Речь. </w:t>
      </w:r>
      <w:r w:rsidRPr="00C66E94">
        <w:rPr>
          <w:sz w:val="28"/>
          <w:szCs w:val="28"/>
        </w:rPr>
        <w:t>К окончанию периода дошкольного возраста у ребенка значительно увеличивается активно используемый словарный запас и появляется способность пользоваться разнообразными сложно-грамматическими способностями в активной речи.</w:t>
      </w:r>
    </w:p>
    <w:p w:rsidR="00C66E94" w:rsidRPr="00C66E94" w:rsidRDefault="00C66E94" w:rsidP="00C66E94">
      <w:pPr>
        <w:pStyle w:val="a3"/>
        <w:spacing w:line="360" w:lineRule="auto"/>
        <w:ind w:left="-567" w:right="490" w:firstLine="707"/>
        <w:jc w:val="both"/>
        <w:rPr>
          <w:sz w:val="28"/>
          <w:szCs w:val="28"/>
        </w:rPr>
      </w:pPr>
      <w:r w:rsidRPr="00C66E94">
        <w:rPr>
          <w:sz w:val="28"/>
          <w:szCs w:val="28"/>
        </w:rPr>
        <w:t>В возрасте шести-семи лет деятельности ребенка присуща эмоциональность и повышается значимость эмоциональных реакций.</w:t>
      </w:r>
    </w:p>
    <w:p w:rsidR="00C66E94" w:rsidRPr="00C66E94" w:rsidRDefault="00C66E94" w:rsidP="00C66E94">
      <w:pPr>
        <w:pStyle w:val="a3"/>
        <w:spacing w:line="360" w:lineRule="auto"/>
        <w:ind w:left="-567" w:right="487" w:firstLine="707"/>
        <w:jc w:val="both"/>
        <w:rPr>
          <w:sz w:val="28"/>
          <w:szCs w:val="28"/>
        </w:rPr>
      </w:pPr>
      <w:r w:rsidRPr="00C66E94">
        <w:rPr>
          <w:sz w:val="28"/>
          <w:szCs w:val="28"/>
        </w:rPr>
        <w:t xml:space="preserve">Становление личности, как и психическое состояние ребенка, к окончанию периода дошкольного возраста взаимосвязано с </w:t>
      </w:r>
      <w:r w:rsidRPr="00C66E94">
        <w:rPr>
          <w:i/>
          <w:sz w:val="28"/>
          <w:szCs w:val="28"/>
        </w:rPr>
        <w:t>развитием самосознания</w:t>
      </w:r>
      <w:r w:rsidRPr="00C66E94">
        <w:rPr>
          <w:sz w:val="28"/>
          <w:szCs w:val="28"/>
        </w:rPr>
        <w:t>. У детей 6-7 лет уже постепенно формируется самооценка, которая зависит от осознания того, насколько</w:t>
      </w:r>
    </w:p>
    <w:p w:rsidR="00C66E94" w:rsidRPr="00C66E94" w:rsidRDefault="00C66E94" w:rsidP="00C66E94">
      <w:pPr>
        <w:pStyle w:val="a3"/>
        <w:spacing w:before="65" w:line="360" w:lineRule="auto"/>
        <w:ind w:left="-567" w:right="484"/>
        <w:jc w:val="both"/>
        <w:rPr>
          <w:sz w:val="28"/>
          <w:szCs w:val="28"/>
        </w:rPr>
      </w:pPr>
      <w:r w:rsidRPr="00C66E94">
        <w:rPr>
          <w:sz w:val="28"/>
          <w:szCs w:val="28"/>
        </w:rPr>
        <w:t xml:space="preserve">успешна его деятельность, насколько успешны его сверстники, как его оценивают педагоги и прочие окружающие люди. Ребенок уже может осознавать себя, а также свое положение, занимаемое им в различных коллективах семье, среди сверстников и т.д. Дети </w:t>
      </w:r>
      <w:r w:rsidRPr="00C66E94">
        <w:rPr>
          <w:i/>
          <w:sz w:val="28"/>
          <w:szCs w:val="28"/>
        </w:rPr>
        <w:t>уже могут рефлексировать</w:t>
      </w:r>
      <w:r w:rsidRPr="00C66E94">
        <w:rPr>
          <w:sz w:val="28"/>
          <w:szCs w:val="28"/>
        </w:rPr>
        <w:t>, то есть осознавать социальное «я» и на данной основе создавать внутренние позиции.</w:t>
      </w:r>
    </w:p>
    <w:p w:rsidR="00C66E94" w:rsidRPr="00C66E94" w:rsidRDefault="00E715A4" w:rsidP="00C66E94">
      <w:pPr>
        <w:pStyle w:val="a3"/>
        <w:spacing w:line="360" w:lineRule="auto"/>
        <w:ind w:left="-567" w:right="484" w:firstLine="707"/>
        <w:jc w:val="both"/>
        <w:rPr>
          <w:sz w:val="28"/>
          <w:szCs w:val="28"/>
        </w:rPr>
      </w:pPr>
      <w:r>
        <w:rPr>
          <w:sz w:val="28"/>
          <w:szCs w:val="28"/>
        </w:rPr>
        <w:t>Одним из наиболее важных</w:t>
      </w:r>
      <w:r w:rsidR="00C66E94" w:rsidRPr="00C66E94">
        <w:rPr>
          <w:sz w:val="28"/>
          <w:szCs w:val="28"/>
        </w:rPr>
        <w:t xml:space="preserve"> новообразований в процессе развития личностной и психической сферы ребенка в возрасте 6-7 лет можно назвать </w:t>
      </w:r>
      <w:r w:rsidR="00C66E94" w:rsidRPr="00C66E94">
        <w:rPr>
          <w:i/>
          <w:sz w:val="28"/>
          <w:szCs w:val="28"/>
        </w:rPr>
        <w:t xml:space="preserve">соподчинение мотивов, </w:t>
      </w:r>
      <w:r w:rsidR="00C66E94" w:rsidRPr="00C66E94">
        <w:rPr>
          <w:sz w:val="28"/>
          <w:szCs w:val="28"/>
        </w:rPr>
        <w:t xml:space="preserve">то такие мотивы как </w:t>
      </w:r>
      <w:r w:rsidR="00C66E94" w:rsidRPr="00C66E94">
        <w:rPr>
          <w:spacing w:val="-4"/>
          <w:sz w:val="28"/>
          <w:szCs w:val="28"/>
        </w:rPr>
        <w:t xml:space="preserve">«я </w:t>
      </w:r>
      <w:r w:rsidR="00C66E94" w:rsidRPr="00C66E94">
        <w:rPr>
          <w:sz w:val="28"/>
          <w:szCs w:val="28"/>
        </w:rPr>
        <w:t xml:space="preserve">смогу», </w:t>
      </w:r>
      <w:r w:rsidR="00C66E94" w:rsidRPr="00C66E94">
        <w:rPr>
          <w:spacing w:val="-4"/>
          <w:sz w:val="28"/>
          <w:szCs w:val="28"/>
        </w:rPr>
        <w:t xml:space="preserve">«я </w:t>
      </w:r>
      <w:r w:rsidR="00C66E94" w:rsidRPr="00C66E94">
        <w:rPr>
          <w:sz w:val="28"/>
          <w:szCs w:val="28"/>
        </w:rPr>
        <w:t xml:space="preserve">должен» постепенно все больше преобладают над </w:t>
      </w:r>
      <w:r w:rsidR="00C66E94" w:rsidRPr="00C66E94">
        <w:rPr>
          <w:spacing w:val="-4"/>
          <w:sz w:val="28"/>
          <w:szCs w:val="28"/>
        </w:rPr>
        <w:t xml:space="preserve">«я </w:t>
      </w:r>
      <w:r w:rsidR="00C66E94" w:rsidRPr="00C66E94">
        <w:rPr>
          <w:sz w:val="28"/>
          <w:szCs w:val="28"/>
        </w:rPr>
        <w:t>хочу».</w:t>
      </w:r>
    </w:p>
    <w:p w:rsidR="00C66E94" w:rsidRPr="00C66E94" w:rsidRDefault="00C66E94" w:rsidP="00C66E94">
      <w:pPr>
        <w:pStyle w:val="a3"/>
        <w:spacing w:line="360" w:lineRule="auto"/>
        <w:ind w:left="-567" w:right="495" w:firstLine="707"/>
        <w:jc w:val="both"/>
        <w:rPr>
          <w:sz w:val="28"/>
          <w:szCs w:val="28"/>
        </w:rPr>
      </w:pPr>
      <w:r w:rsidRPr="00C66E94">
        <w:rPr>
          <w:sz w:val="28"/>
          <w:szCs w:val="28"/>
        </w:rPr>
        <w:t>Также в этом возрасте возрастает стремление к самоутверждению в таких сферах деятельности, которые связаны с общественной оценкой.</w:t>
      </w:r>
    </w:p>
    <w:p w:rsidR="00C66E94" w:rsidRPr="00C66E94" w:rsidRDefault="00C66E94" w:rsidP="00C66E94">
      <w:pPr>
        <w:pStyle w:val="a3"/>
        <w:spacing w:line="360" w:lineRule="auto"/>
        <w:ind w:left="-567" w:right="483" w:firstLine="539"/>
        <w:jc w:val="both"/>
        <w:rPr>
          <w:sz w:val="28"/>
          <w:szCs w:val="28"/>
        </w:rPr>
      </w:pPr>
      <w:r w:rsidRPr="00C66E94">
        <w:rPr>
          <w:sz w:val="28"/>
          <w:szCs w:val="28"/>
        </w:rPr>
        <w:t xml:space="preserve">Постепенно, осознание ребенком своего «я» и формирование на данной основе внутренних позиций к началу школьного возраста приводит </w:t>
      </w:r>
      <w:r w:rsidRPr="00C66E94">
        <w:rPr>
          <w:i/>
          <w:sz w:val="28"/>
          <w:szCs w:val="28"/>
        </w:rPr>
        <w:t xml:space="preserve">к появлению новых стремлений и потребностей. </w:t>
      </w:r>
      <w:r w:rsidRPr="00C66E94">
        <w:rPr>
          <w:sz w:val="28"/>
          <w:szCs w:val="28"/>
        </w:rPr>
        <w:t xml:space="preserve">Это служит причиной тому, что игра, которая была основной деятельностью ребенка в течение дошкольного периода, мало-помалу сдает свои позиции в этом качестве, уже не в силах </w:t>
      </w:r>
      <w:r w:rsidRPr="00C66E94">
        <w:rPr>
          <w:i/>
          <w:sz w:val="28"/>
          <w:szCs w:val="28"/>
        </w:rPr>
        <w:lastRenderedPageBreak/>
        <w:t xml:space="preserve">полностью </w:t>
      </w:r>
      <w:r w:rsidRPr="00C66E94">
        <w:rPr>
          <w:sz w:val="28"/>
          <w:szCs w:val="28"/>
        </w:rPr>
        <w:t>удовлетворить его. Однако, детям 6-7 лет по-прежнему нравится и хочется играть! В играх дети 6-7 лет способны отражать достаточно сложные социальные события — рождение ребёнка, свадьба, праздник, война и др.</w:t>
      </w:r>
    </w:p>
    <w:p w:rsidR="00C66E94" w:rsidRPr="00C66E94" w:rsidRDefault="00C66E94" w:rsidP="00C66E94">
      <w:pPr>
        <w:spacing w:line="360" w:lineRule="auto"/>
        <w:ind w:left="-567" w:right="485" w:firstLine="539"/>
        <w:jc w:val="both"/>
        <w:rPr>
          <w:sz w:val="28"/>
          <w:szCs w:val="28"/>
        </w:rPr>
      </w:pPr>
      <w:r w:rsidRPr="00C66E94">
        <w:rPr>
          <w:i/>
          <w:sz w:val="28"/>
          <w:szCs w:val="28"/>
        </w:rPr>
        <w:t xml:space="preserve">Растет потребность выхода за рамки привычного образа жизни и участвовать в общественно-значимой деятельности, </w:t>
      </w:r>
      <w:r w:rsidRPr="00C66E94">
        <w:rPr>
          <w:sz w:val="28"/>
          <w:szCs w:val="28"/>
        </w:rPr>
        <w:t>то есть происходит принятие другой социальной позиции, которая обычно называется «позицией школьника», что является одним из наиболее важных результатов и особенностей психического и личностного роста детей дошкольного возраста.</w:t>
      </w:r>
    </w:p>
    <w:p w:rsidR="00C66E94" w:rsidRPr="00C66E94" w:rsidRDefault="00C66E94" w:rsidP="00C66E94">
      <w:pPr>
        <w:pStyle w:val="a3"/>
        <w:spacing w:before="1" w:line="360" w:lineRule="auto"/>
        <w:ind w:left="-567" w:right="484" w:firstLine="539"/>
        <w:jc w:val="both"/>
        <w:rPr>
          <w:sz w:val="28"/>
          <w:szCs w:val="28"/>
        </w:rPr>
      </w:pPr>
      <w:r w:rsidRPr="00C66E94">
        <w:rPr>
          <w:i/>
          <w:sz w:val="28"/>
          <w:szCs w:val="28"/>
        </w:rPr>
        <w:t xml:space="preserve">Поведение ребёнка начинает регулироваться представлениями о </w:t>
      </w:r>
      <w:r w:rsidRPr="00C66E94">
        <w:rPr>
          <w:sz w:val="28"/>
          <w:szCs w:val="28"/>
        </w:rPr>
        <w:t>том, что хорошо и что плохо. Ребёнок испытывает чувство удовлетворения, радости, когда поступает правильно, хорошо, и смущение, неловкость, когда нарушает правила, поступает плохо. Ребенок стремится качественно выполнить какое-либо задание, сравнить с образцом и переделать, если что-то не получилось. Дети начинают предвосхищать последствия своих действий. Это существенно влияет на эффективность произвольной регуляции поведения</w:t>
      </w:r>
    </w:p>
    <w:p w:rsidR="00E715A4" w:rsidRDefault="00C66E94" w:rsidP="00E715A4">
      <w:pPr>
        <w:pStyle w:val="a5"/>
        <w:numPr>
          <w:ilvl w:val="0"/>
          <w:numId w:val="1"/>
        </w:numPr>
        <w:tabs>
          <w:tab w:val="left" w:pos="-284"/>
        </w:tabs>
        <w:spacing w:line="360" w:lineRule="auto"/>
        <w:ind w:left="-567" w:right="485" w:firstLine="0"/>
        <w:jc w:val="both"/>
        <w:rPr>
          <w:sz w:val="28"/>
          <w:szCs w:val="28"/>
        </w:rPr>
      </w:pPr>
      <w:r w:rsidRPr="00C66E94">
        <w:rPr>
          <w:sz w:val="28"/>
          <w:szCs w:val="28"/>
        </w:rPr>
        <w:t>ребёнок может не только отказаться от нежелательных действий или хорошо себя вести, но и выполнять неинтересное задание, если будет понимать, что полученные результаты принесут кому-то пользу, радость и т.</w:t>
      </w:r>
      <w:r w:rsidRPr="00C66E94">
        <w:rPr>
          <w:spacing w:val="3"/>
          <w:sz w:val="28"/>
          <w:szCs w:val="28"/>
        </w:rPr>
        <w:t xml:space="preserve"> </w:t>
      </w:r>
      <w:r w:rsidRPr="00C66E94">
        <w:rPr>
          <w:sz w:val="28"/>
          <w:szCs w:val="28"/>
        </w:rPr>
        <w:t>П.</w:t>
      </w:r>
    </w:p>
    <w:p w:rsidR="00C66E94" w:rsidRPr="00E715A4" w:rsidRDefault="00E715A4" w:rsidP="00E715A4">
      <w:pPr>
        <w:pStyle w:val="a5"/>
        <w:tabs>
          <w:tab w:val="left" w:pos="-284"/>
        </w:tabs>
        <w:spacing w:line="360" w:lineRule="auto"/>
        <w:ind w:left="-567" w:right="485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66E94" w:rsidRPr="00E715A4">
        <w:rPr>
          <w:i/>
          <w:sz w:val="28"/>
          <w:szCs w:val="28"/>
        </w:rPr>
        <w:t xml:space="preserve">Сложнее и богаче по содержанию становится общение ребёнка со взрослым. </w:t>
      </w:r>
      <w:r w:rsidR="00C66E94" w:rsidRPr="00E715A4">
        <w:rPr>
          <w:sz w:val="28"/>
          <w:szCs w:val="28"/>
        </w:rPr>
        <w:t>По- прежнему нуждаясь в доброжелательн</w:t>
      </w:r>
      <w:r>
        <w:rPr>
          <w:sz w:val="28"/>
          <w:szCs w:val="28"/>
        </w:rPr>
        <w:t>ом внимании, уважении взрослого</w:t>
      </w:r>
      <w:bookmarkStart w:id="0" w:name="_GoBack"/>
      <w:bookmarkEnd w:id="0"/>
      <w:r w:rsidR="00C66E94" w:rsidRPr="00E715A4">
        <w:rPr>
          <w:sz w:val="28"/>
          <w:szCs w:val="28"/>
        </w:rPr>
        <w:t xml:space="preserve"> и сотрудничестве с ним, ребёнок стремится как можно больше узнать о нём, причём круг интересов выходит за рамки конкретного повседневного</w:t>
      </w:r>
      <w:r w:rsidR="00C66E94" w:rsidRPr="00E715A4">
        <w:rPr>
          <w:spacing w:val="-6"/>
          <w:sz w:val="28"/>
          <w:szCs w:val="28"/>
        </w:rPr>
        <w:t xml:space="preserve"> </w:t>
      </w:r>
      <w:r w:rsidR="00C66E94" w:rsidRPr="00E715A4">
        <w:rPr>
          <w:sz w:val="28"/>
          <w:szCs w:val="28"/>
        </w:rPr>
        <w:t>взаимодействия</w:t>
      </w:r>
    </w:p>
    <w:p w:rsidR="00C66E94" w:rsidRPr="00C66E94" w:rsidRDefault="00C66E94" w:rsidP="00C66E94">
      <w:pPr>
        <w:pStyle w:val="a3"/>
        <w:spacing w:before="1" w:line="360" w:lineRule="auto"/>
        <w:ind w:left="-567" w:right="487" w:firstLine="539"/>
        <w:jc w:val="both"/>
        <w:rPr>
          <w:sz w:val="28"/>
          <w:szCs w:val="28"/>
        </w:rPr>
      </w:pPr>
      <w:r w:rsidRPr="00C66E94">
        <w:rPr>
          <w:i/>
          <w:sz w:val="28"/>
          <w:szCs w:val="28"/>
        </w:rPr>
        <w:t xml:space="preserve">Большую значимость для детей 6-7 лет приобретает общение между собой. </w:t>
      </w:r>
      <w:r w:rsidRPr="00C66E94">
        <w:rPr>
          <w:sz w:val="28"/>
          <w:szCs w:val="28"/>
        </w:rPr>
        <w:t>Их избирательные отношения становятся устойчивыми, именно в этот период зарождается детская дружба. Дети продолжают активно сотрудничать, вместе с тем у них наблюдаются и конкурентные отношения — в общении и взаимодействии они стремятся в первую очередь проявить себя, привлечь внимание других к себе.</w:t>
      </w:r>
    </w:p>
    <w:p w:rsidR="00C66E94" w:rsidRPr="00C66E94" w:rsidRDefault="00C66E94" w:rsidP="00C66E94">
      <w:pPr>
        <w:spacing w:line="360" w:lineRule="auto"/>
        <w:ind w:left="-567" w:right="483" w:firstLine="539"/>
        <w:jc w:val="both"/>
        <w:rPr>
          <w:sz w:val="28"/>
          <w:szCs w:val="28"/>
        </w:rPr>
      </w:pPr>
      <w:r w:rsidRPr="00C66E94">
        <w:rPr>
          <w:sz w:val="28"/>
          <w:szCs w:val="28"/>
        </w:rPr>
        <w:t xml:space="preserve">К 7 годам дошкольники испытывают чувство удовлетворения, </w:t>
      </w:r>
      <w:r w:rsidRPr="00C66E94">
        <w:rPr>
          <w:sz w:val="28"/>
          <w:szCs w:val="28"/>
        </w:rPr>
        <w:lastRenderedPageBreak/>
        <w:t xml:space="preserve">собственного достоинства </w:t>
      </w:r>
      <w:r w:rsidRPr="00C66E94">
        <w:rPr>
          <w:i/>
          <w:sz w:val="28"/>
          <w:szCs w:val="28"/>
        </w:rPr>
        <w:t>в отношении своей гендерной (половой) принадлежности</w:t>
      </w:r>
      <w:r w:rsidRPr="00C66E94">
        <w:rPr>
          <w:sz w:val="28"/>
          <w:szCs w:val="28"/>
        </w:rPr>
        <w:t>, аргументировано обосновывают её преимущества. Они начинают осознанно выполнять правила поведения,</w:t>
      </w:r>
    </w:p>
    <w:p w:rsidR="00C66E94" w:rsidRPr="00C66E94" w:rsidRDefault="00C66E94" w:rsidP="00C66E94">
      <w:pPr>
        <w:pStyle w:val="a3"/>
        <w:spacing w:before="65" w:line="360" w:lineRule="auto"/>
        <w:ind w:left="-567" w:right="643"/>
        <w:rPr>
          <w:sz w:val="28"/>
          <w:szCs w:val="28"/>
        </w:rPr>
      </w:pPr>
      <w:r w:rsidRPr="00C66E94">
        <w:rPr>
          <w:sz w:val="28"/>
          <w:szCs w:val="28"/>
        </w:rPr>
        <w:t>соответствующие гендерной роли в быту, общественных местах, в общении и т. Д., определяют перспективы взросления в соответствии с</w:t>
      </w:r>
      <w:r w:rsidRPr="00C66E94">
        <w:rPr>
          <w:spacing w:val="56"/>
          <w:sz w:val="28"/>
          <w:szCs w:val="28"/>
        </w:rPr>
        <w:t xml:space="preserve"> </w:t>
      </w:r>
      <w:r w:rsidRPr="00C66E94">
        <w:rPr>
          <w:sz w:val="28"/>
          <w:szCs w:val="28"/>
        </w:rPr>
        <w:t>полом.</w:t>
      </w:r>
    </w:p>
    <w:p w:rsidR="00A42ADD" w:rsidRPr="00C66E94" w:rsidRDefault="00C66E94" w:rsidP="00C66E94">
      <w:pPr>
        <w:pStyle w:val="a3"/>
        <w:spacing w:line="360" w:lineRule="auto"/>
        <w:ind w:left="-567" w:right="484" w:firstLine="539"/>
        <w:jc w:val="both"/>
        <w:rPr>
          <w:sz w:val="28"/>
          <w:szCs w:val="28"/>
        </w:rPr>
      </w:pPr>
      <w:r w:rsidRPr="00C66E94">
        <w:rPr>
          <w:sz w:val="28"/>
          <w:szCs w:val="28"/>
        </w:rPr>
        <w:t xml:space="preserve">Для 6-7 лет характерна в основном завышенная самооценка. </w:t>
      </w:r>
      <w:r w:rsidRPr="00C66E94">
        <w:rPr>
          <w:i/>
          <w:sz w:val="28"/>
          <w:szCs w:val="28"/>
        </w:rPr>
        <w:t xml:space="preserve">Постепенно она становится более адекватной. </w:t>
      </w:r>
      <w:r w:rsidRPr="00C66E94">
        <w:rPr>
          <w:sz w:val="28"/>
          <w:szCs w:val="28"/>
        </w:rPr>
        <w:t>Ребёнок способен удерживать в сознании негативные и положительные оценки. Обнаруживается чёткое проявление чувства стыда. Оно возникает уже при отвлечении от конкретной ситуации при одном лишь представлении о нежелательном поступке.</w:t>
      </w:r>
    </w:p>
    <w:sectPr w:rsidR="00A42ADD" w:rsidRPr="00C66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50880"/>
    <w:multiLevelType w:val="hybridMultilevel"/>
    <w:tmpl w:val="99527B5C"/>
    <w:lvl w:ilvl="0" w:tplc="FD2AFF1E">
      <w:numFmt w:val="bullet"/>
      <w:lvlText w:val="–"/>
      <w:lvlJc w:val="left"/>
      <w:pPr>
        <w:ind w:left="1382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B9A09E02">
      <w:numFmt w:val="bullet"/>
      <w:lvlText w:val=""/>
      <w:lvlJc w:val="left"/>
      <w:pPr>
        <w:ind w:left="2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2612EC6E">
      <w:numFmt w:val="bullet"/>
      <w:lvlText w:val="•"/>
      <w:lvlJc w:val="left"/>
      <w:pPr>
        <w:ind w:left="3114" w:hanging="360"/>
      </w:pPr>
      <w:rPr>
        <w:rFonts w:hint="default"/>
        <w:lang w:val="ru-RU" w:eastAsia="ru-RU" w:bidi="ru-RU"/>
      </w:rPr>
    </w:lvl>
    <w:lvl w:ilvl="3" w:tplc="B6FA2A6A">
      <w:numFmt w:val="bullet"/>
      <w:lvlText w:val="•"/>
      <w:lvlJc w:val="left"/>
      <w:pPr>
        <w:ind w:left="4128" w:hanging="360"/>
      </w:pPr>
      <w:rPr>
        <w:rFonts w:hint="default"/>
        <w:lang w:val="ru-RU" w:eastAsia="ru-RU" w:bidi="ru-RU"/>
      </w:rPr>
    </w:lvl>
    <w:lvl w:ilvl="4" w:tplc="B0F08352">
      <w:numFmt w:val="bullet"/>
      <w:lvlText w:val="•"/>
      <w:lvlJc w:val="left"/>
      <w:pPr>
        <w:ind w:left="5142" w:hanging="360"/>
      </w:pPr>
      <w:rPr>
        <w:rFonts w:hint="default"/>
        <w:lang w:val="ru-RU" w:eastAsia="ru-RU" w:bidi="ru-RU"/>
      </w:rPr>
    </w:lvl>
    <w:lvl w:ilvl="5" w:tplc="72827F48">
      <w:numFmt w:val="bullet"/>
      <w:lvlText w:val="•"/>
      <w:lvlJc w:val="left"/>
      <w:pPr>
        <w:ind w:left="6156" w:hanging="360"/>
      </w:pPr>
      <w:rPr>
        <w:rFonts w:hint="default"/>
        <w:lang w:val="ru-RU" w:eastAsia="ru-RU" w:bidi="ru-RU"/>
      </w:rPr>
    </w:lvl>
    <w:lvl w:ilvl="6" w:tplc="95BCB588">
      <w:numFmt w:val="bullet"/>
      <w:lvlText w:val="•"/>
      <w:lvlJc w:val="left"/>
      <w:pPr>
        <w:ind w:left="7170" w:hanging="360"/>
      </w:pPr>
      <w:rPr>
        <w:rFonts w:hint="default"/>
        <w:lang w:val="ru-RU" w:eastAsia="ru-RU" w:bidi="ru-RU"/>
      </w:rPr>
    </w:lvl>
    <w:lvl w:ilvl="7" w:tplc="ACF22FA8">
      <w:numFmt w:val="bullet"/>
      <w:lvlText w:val="•"/>
      <w:lvlJc w:val="left"/>
      <w:pPr>
        <w:ind w:left="8184" w:hanging="360"/>
      </w:pPr>
      <w:rPr>
        <w:rFonts w:hint="default"/>
        <w:lang w:val="ru-RU" w:eastAsia="ru-RU" w:bidi="ru-RU"/>
      </w:rPr>
    </w:lvl>
    <w:lvl w:ilvl="8" w:tplc="CD1A1BCA">
      <w:numFmt w:val="bullet"/>
      <w:lvlText w:val="•"/>
      <w:lvlJc w:val="left"/>
      <w:pPr>
        <w:ind w:left="9198" w:hanging="36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E94"/>
    <w:rsid w:val="00A42ADD"/>
    <w:rsid w:val="00C66E94"/>
    <w:rsid w:val="00E7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A2462"/>
  <w15:chartTrackingRefBased/>
  <w15:docId w15:val="{F16B6955-0BB8-4568-B5CD-458C27DC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66E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C66E94"/>
    <w:pPr>
      <w:ind w:left="138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66E94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C66E94"/>
    <w:pPr>
      <w:ind w:left="138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66E94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C66E94"/>
    <w:pPr>
      <w:ind w:left="138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2019-11-12T12:38:00Z</dcterms:created>
  <dcterms:modified xsi:type="dcterms:W3CDTF">2019-11-13T07:38:00Z</dcterms:modified>
</cp:coreProperties>
</file>