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DC6" w:rsidRPr="00AB0DC6" w:rsidRDefault="00AB0DC6" w:rsidP="00165B51">
      <w:pPr>
        <w:pStyle w:val="1"/>
        <w:spacing w:before="1" w:line="360" w:lineRule="auto"/>
        <w:ind w:left="-567"/>
        <w:jc w:val="center"/>
        <w:rPr>
          <w:sz w:val="28"/>
          <w:szCs w:val="28"/>
        </w:rPr>
      </w:pPr>
      <w:bookmarkStart w:id="0" w:name="_GoBack"/>
      <w:bookmarkEnd w:id="0"/>
      <w:r w:rsidRPr="00AB0DC6">
        <w:rPr>
          <w:sz w:val="28"/>
          <w:szCs w:val="28"/>
        </w:rPr>
        <w:t>Психологические особенности развития детей 3-4 лет</w:t>
      </w:r>
    </w:p>
    <w:p w:rsidR="00AB0DC6" w:rsidRPr="00AB0DC6" w:rsidRDefault="00AB0DC6" w:rsidP="00AB0DC6">
      <w:pPr>
        <w:pStyle w:val="a3"/>
        <w:spacing w:before="11" w:line="360" w:lineRule="auto"/>
        <w:ind w:left="-567"/>
        <w:rPr>
          <w:b/>
          <w:sz w:val="28"/>
          <w:szCs w:val="28"/>
        </w:rPr>
      </w:pPr>
    </w:p>
    <w:p w:rsidR="00AB0DC6" w:rsidRPr="00AB0DC6" w:rsidRDefault="00AB0DC6" w:rsidP="00AB0DC6">
      <w:pPr>
        <w:pStyle w:val="a3"/>
        <w:spacing w:line="360" w:lineRule="auto"/>
        <w:ind w:left="-567" w:right="485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Развитие самосознания и выделение образа </w:t>
      </w:r>
      <w:r w:rsidRPr="00AB0DC6">
        <w:rPr>
          <w:spacing w:val="-2"/>
          <w:sz w:val="28"/>
          <w:szCs w:val="28"/>
        </w:rPr>
        <w:t xml:space="preserve">«Я» </w:t>
      </w:r>
      <w:r w:rsidRPr="00AB0DC6">
        <w:rPr>
          <w:sz w:val="28"/>
          <w:szCs w:val="28"/>
        </w:rPr>
        <w:t xml:space="preserve">стимулируют </w:t>
      </w:r>
      <w:r w:rsidRPr="00AB0DC6">
        <w:rPr>
          <w:i/>
          <w:sz w:val="28"/>
          <w:szCs w:val="28"/>
        </w:rPr>
        <w:t xml:space="preserve">развитие личности и индивидуальности. </w:t>
      </w:r>
      <w:r w:rsidRPr="00AB0DC6">
        <w:rPr>
          <w:sz w:val="28"/>
          <w:szCs w:val="28"/>
        </w:rPr>
        <w:t>Ребенок начинает чётко осознавать, кто он и какой он. Внутренний мир ребёнка начинает наполняться противоречиями: он стремится к самостоятельности и в то же время не может справиться с задачей без помощи взрослого, он любит близких, они для него очень значимы, но он не может не злиться на них из-за ограничений свободы.</w:t>
      </w:r>
    </w:p>
    <w:p w:rsidR="00AB0DC6" w:rsidRPr="00AB0DC6" w:rsidRDefault="00AB0DC6" w:rsidP="00AB0DC6">
      <w:pPr>
        <w:spacing w:line="360" w:lineRule="auto"/>
        <w:ind w:left="-567" w:right="487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По отношению к окружающим у ребёнка </w:t>
      </w:r>
      <w:r w:rsidRPr="00AB0DC6">
        <w:rPr>
          <w:i/>
          <w:sz w:val="28"/>
          <w:szCs w:val="28"/>
        </w:rPr>
        <w:t xml:space="preserve">формируется собственная внутренняя позиция, </w:t>
      </w:r>
      <w:r w:rsidRPr="00AB0DC6">
        <w:rPr>
          <w:sz w:val="28"/>
          <w:szCs w:val="28"/>
        </w:rPr>
        <w:t>которая характеризуется осознанием своего поведения и интересом к миру взрослых.</w:t>
      </w:r>
    </w:p>
    <w:p w:rsidR="00AB0DC6" w:rsidRPr="00AB0DC6" w:rsidRDefault="00AB0DC6" w:rsidP="00AB0DC6">
      <w:pPr>
        <w:pStyle w:val="a3"/>
        <w:spacing w:line="360" w:lineRule="auto"/>
        <w:ind w:left="-567" w:right="490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Агрессивность и неутомимость малышей в этом возрасте проявляется в </w:t>
      </w:r>
      <w:r w:rsidRPr="00AB0DC6">
        <w:rPr>
          <w:i/>
          <w:sz w:val="28"/>
          <w:szCs w:val="28"/>
        </w:rPr>
        <w:t>постоянной готовности к деятельности</w:t>
      </w:r>
      <w:r w:rsidRPr="00AB0DC6">
        <w:rPr>
          <w:sz w:val="28"/>
          <w:szCs w:val="28"/>
        </w:rPr>
        <w:t xml:space="preserve">. Ребёнок </w:t>
      </w:r>
      <w:r w:rsidRPr="00AB0DC6">
        <w:rPr>
          <w:spacing w:val="-3"/>
          <w:sz w:val="28"/>
          <w:szCs w:val="28"/>
        </w:rPr>
        <w:t xml:space="preserve">уже </w:t>
      </w:r>
      <w:r w:rsidRPr="00AB0DC6">
        <w:rPr>
          <w:sz w:val="28"/>
          <w:szCs w:val="28"/>
        </w:rPr>
        <w:t>умеет гордиться успехами своих действий, умеет критически оценивать результаты своего труда. Формируется способность к целеполаганию: более чётко представить результат, сравнить с образцом, выделить отличия.</w:t>
      </w:r>
    </w:p>
    <w:p w:rsidR="00AB0DC6" w:rsidRPr="00AB0DC6" w:rsidRDefault="00AB0DC6" w:rsidP="00AB0DC6">
      <w:pPr>
        <w:pStyle w:val="a3"/>
        <w:spacing w:line="360" w:lineRule="auto"/>
        <w:ind w:left="-567" w:right="492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>В этом возрасте ребёнок может воспринимать предмет без попытки его обследования. Его восприятие приобретает способность более полно отражать окружающую действительность.</w:t>
      </w:r>
    </w:p>
    <w:p w:rsidR="00AB0DC6" w:rsidRPr="00AB0DC6" w:rsidRDefault="00AB0DC6" w:rsidP="00AB0DC6">
      <w:pPr>
        <w:pStyle w:val="a3"/>
        <w:spacing w:before="1" w:line="360" w:lineRule="auto"/>
        <w:ind w:left="-567" w:right="484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На основе наглядно-действенного к 4-м годам </w:t>
      </w:r>
      <w:r w:rsidRPr="00AB0DC6">
        <w:rPr>
          <w:i/>
          <w:sz w:val="28"/>
          <w:szCs w:val="28"/>
        </w:rPr>
        <w:t xml:space="preserve">начинает формироваться наглядно- образное мышление. </w:t>
      </w:r>
      <w:r w:rsidRPr="00AB0DC6">
        <w:rPr>
          <w:sz w:val="28"/>
          <w:szCs w:val="28"/>
        </w:rPr>
        <w:t>Другими словами, происходит постепенный отрыв действий ребёнка от конкретного предмета, перенос ситуации в «как будто». У детей развивается образное мышление, появляется интерес к лепке, рисованию, конструированию и другой подобной.</w:t>
      </w:r>
    </w:p>
    <w:p w:rsidR="00AB0DC6" w:rsidRPr="00AB0DC6" w:rsidRDefault="00AB0DC6" w:rsidP="00AB0DC6">
      <w:pPr>
        <w:pStyle w:val="a3"/>
        <w:spacing w:before="65" w:line="360" w:lineRule="auto"/>
        <w:ind w:left="-567" w:right="491"/>
        <w:jc w:val="both"/>
        <w:rPr>
          <w:sz w:val="28"/>
          <w:szCs w:val="28"/>
        </w:rPr>
      </w:pPr>
      <w:r w:rsidRPr="00AB0DC6">
        <w:rPr>
          <w:sz w:val="28"/>
          <w:szCs w:val="28"/>
        </w:rPr>
        <w:t>Когда малыш занимается воспроизведением своего видения на окружающий мир, он обязательно объясняет то, что хочет изобразить. В этом возрасте активно развивается чувство собственных успехов. Когда малыш выполнить поставленную задачу, то обязательно покажет вам и будет радоваться, что у него получилось. Он может расстроиться, если что-то не вышло.</w:t>
      </w:r>
    </w:p>
    <w:p w:rsidR="00AB0DC6" w:rsidRPr="00AB0DC6" w:rsidRDefault="00AB0DC6" w:rsidP="00AB0DC6">
      <w:pPr>
        <w:pStyle w:val="a3"/>
        <w:spacing w:before="3" w:line="360" w:lineRule="auto"/>
        <w:ind w:left="-567"/>
        <w:rPr>
          <w:sz w:val="28"/>
          <w:szCs w:val="28"/>
        </w:rPr>
      </w:pPr>
    </w:p>
    <w:p w:rsidR="00AB0DC6" w:rsidRPr="00AB0DC6" w:rsidRDefault="00AB0DC6" w:rsidP="00AB0DC6">
      <w:pPr>
        <w:pStyle w:val="a3"/>
        <w:spacing w:line="360" w:lineRule="auto"/>
        <w:ind w:left="-567" w:right="485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lastRenderedPageBreak/>
        <w:t xml:space="preserve">Как и в раннем возрасте, в 3-4 года </w:t>
      </w:r>
      <w:r w:rsidRPr="00AB0DC6">
        <w:rPr>
          <w:i/>
          <w:sz w:val="28"/>
          <w:szCs w:val="28"/>
        </w:rPr>
        <w:t>преобладает воссоздающее воображение</w:t>
      </w:r>
      <w:r w:rsidRPr="00AB0DC6">
        <w:rPr>
          <w:sz w:val="28"/>
          <w:szCs w:val="28"/>
        </w:rPr>
        <w:t>, т. Е. ребёнок способен лишь воссоздать образы, почерпнутые из сказок и рассказов взрослого. Большое значение в развитии воображения играет опыт и знания ребёнка, его кругозор. Для детей этого возраста характерно смешение элементов из различных источников, смешение реального и сказочного. Фантастические образы, возникают у малыша, эмоционально насыщены и реальны для него.</w:t>
      </w:r>
    </w:p>
    <w:p w:rsidR="00AB0DC6" w:rsidRPr="00AB0DC6" w:rsidRDefault="00AB0DC6" w:rsidP="00AB0DC6">
      <w:pPr>
        <w:pStyle w:val="a3"/>
        <w:spacing w:line="360" w:lineRule="auto"/>
        <w:ind w:left="-567" w:right="486" w:firstLine="707"/>
        <w:jc w:val="both"/>
        <w:rPr>
          <w:sz w:val="28"/>
          <w:szCs w:val="28"/>
        </w:rPr>
      </w:pPr>
      <w:r w:rsidRPr="00AB0DC6">
        <w:rPr>
          <w:i/>
          <w:sz w:val="28"/>
          <w:szCs w:val="28"/>
        </w:rPr>
        <w:t>Память ребёнка 3-4 лет непроизвольна</w:t>
      </w:r>
      <w:r w:rsidRPr="00AB0DC6">
        <w:rPr>
          <w:sz w:val="28"/>
          <w:szCs w:val="28"/>
        </w:rPr>
        <w:t>, характеризуется образностью. Преобладает узнавание, а не запоминание. Хорошо запоминается только то, что было непосредственно связано с его деятельностью, было интересно и эмоционально окрашено. Тем не менее, то, что запомнилось остаётся</w:t>
      </w:r>
      <w:r w:rsidRPr="00AB0DC6">
        <w:rPr>
          <w:spacing w:val="-4"/>
          <w:sz w:val="28"/>
          <w:szCs w:val="28"/>
        </w:rPr>
        <w:t xml:space="preserve"> </w:t>
      </w:r>
      <w:r w:rsidRPr="00AB0DC6">
        <w:rPr>
          <w:sz w:val="28"/>
          <w:szCs w:val="28"/>
        </w:rPr>
        <w:t>надолго.</w:t>
      </w:r>
    </w:p>
    <w:p w:rsidR="00AB0DC6" w:rsidRPr="00AB0DC6" w:rsidRDefault="00AB0DC6" w:rsidP="00AB0DC6">
      <w:pPr>
        <w:spacing w:line="360" w:lineRule="auto"/>
        <w:ind w:left="-567" w:right="483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Ребёнок </w:t>
      </w:r>
      <w:r w:rsidRPr="00AB0DC6">
        <w:rPr>
          <w:i/>
          <w:sz w:val="28"/>
          <w:szCs w:val="28"/>
        </w:rPr>
        <w:t xml:space="preserve">не способен длительное время удерживать своё внимание </w:t>
      </w:r>
      <w:r w:rsidRPr="00AB0DC6">
        <w:rPr>
          <w:sz w:val="28"/>
          <w:szCs w:val="28"/>
        </w:rPr>
        <w:t>на каком- то одном предмете, он быстро переключается с одной деятельности на другую.</w:t>
      </w:r>
    </w:p>
    <w:p w:rsidR="00AB0DC6" w:rsidRPr="00AB0DC6" w:rsidRDefault="00AB0DC6" w:rsidP="00AB0DC6">
      <w:pPr>
        <w:pStyle w:val="a3"/>
        <w:spacing w:line="360" w:lineRule="auto"/>
        <w:ind w:left="-567" w:right="483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В эмоциональном плане сохраняются те же тенденции, что и на предыдущем этапе. </w:t>
      </w:r>
      <w:r w:rsidRPr="00AB0DC6">
        <w:rPr>
          <w:i/>
          <w:sz w:val="28"/>
          <w:szCs w:val="28"/>
        </w:rPr>
        <w:t xml:space="preserve">Характерны резкие перепады настроения. </w:t>
      </w:r>
      <w:r w:rsidRPr="00AB0DC6">
        <w:rPr>
          <w:sz w:val="28"/>
          <w:szCs w:val="28"/>
        </w:rPr>
        <w:t>Эмоциональное состояние продолжается зависеть от физического комфорта. На настроение начинают влиять взаимоотношения со сверстниками и взрослыми. Поэтому характеристики, которые ребёнок даёт другим людям, очень субъективны. Там не менее, эмоционально здоровому ребёнку присущ оптимизм.</w:t>
      </w:r>
    </w:p>
    <w:p w:rsidR="00AB0DC6" w:rsidRPr="00AB0DC6" w:rsidRDefault="00AB0DC6" w:rsidP="00AB0DC6">
      <w:pPr>
        <w:spacing w:line="360" w:lineRule="auto"/>
        <w:ind w:left="-567" w:right="488" w:firstLine="359"/>
        <w:jc w:val="both"/>
        <w:rPr>
          <w:sz w:val="28"/>
          <w:szCs w:val="28"/>
        </w:rPr>
      </w:pPr>
      <w:r w:rsidRPr="00AB0DC6">
        <w:rPr>
          <w:i/>
          <w:sz w:val="28"/>
          <w:szCs w:val="28"/>
        </w:rPr>
        <w:t xml:space="preserve">В 3-4 года дети начинают усваивать правила взаимоотношений </w:t>
      </w:r>
      <w:r w:rsidRPr="00AB0DC6">
        <w:rPr>
          <w:sz w:val="28"/>
          <w:szCs w:val="28"/>
        </w:rPr>
        <w:t xml:space="preserve">в </w:t>
      </w:r>
      <w:proofErr w:type="gramStart"/>
      <w:r w:rsidRPr="00AB0DC6">
        <w:rPr>
          <w:sz w:val="28"/>
          <w:szCs w:val="28"/>
        </w:rPr>
        <w:t>группе  сверстников</w:t>
      </w:r>
      <w:proofErr w:type="gramEnd"/>
      <w:r w:rsidRPr="00AB0DC6">
        <w:rPr>
          <w:sz w:val="28"/>
          <w:szCs w:val="28"/>
        </w:rPr>
        <w:t>, а затем косвенно контролироваться</w:t>
      </w:r>
      <w:r w:rsidRPr="00AB0DC6">
        <w:rPr>
          <w:spacing w:val="-5"/>
          <w:sz w:val="28"/>
          <w:szCs w:val="28"/>
        </w:rPr>
        <w:t xml:space="preserve"> </w:t>
      </w:r>
      <w:r w:rsidRPr="00AB0DC6">
        <w:rPr>
          <w:sz w:val="28"/>
          <w:szCs w:val="28"/>
        </w:rPr>
        <w:t>взрослыми.</w:t>
      </w:r>
    </w:p>
    <w:p w:rsidR="00AB0DC6" w:rsidRPr="00AB0DC6" w:rsidRDefault="00AB0DC6" w:rsidP="00AB0DC6">
      <w:pPr>
        <w:pStyle w:val="a3"/>
        <w:spacing w:line="360" w:lineRule="auto"/>
        <w:ind w:left="-567" w:right="489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 xml:space="preserve">В более раннем возрасте дети не особо огорчаются по поводу неудач, либо быстро забывают о них. </w:t>
      </w:r>
      <w:r w:rsidRPr="00AB0DC6">
        <w:rPr>
          <w:i/>
          <w:sz w:val="28"/>
          <w:szCs w:val="28"/>
        </w:rPr>
        <w:t>Сейчас малыш более чувствителен</w:t>
      </w:r>
      <w:r w:rsidRPr="00AB0DC6">
        <w:rPr>
          <w:sz w:val="28"/>
          <w:szCs w:val="28"/>
        </w:rPr>
        <w:t>, поэтому будет стараться сделать задуманное, чтобы не допустить состояния собственного неудовлетворения.</w:t>
      </w:r>
    </w:p>
    <w:p w:rsidR="00AB0DC6" w:rsidRPr="00AB0DC6" w:rsidRDefault="00AB0DC6" w:rsidP="00AB0DC6">
      <w:pPr>
        <w:pStyle w:val="a3"/>
        <w:spacing w:line="360" w:lineRule="auto"/>
        <w:ind w:left="-567" w:right="489" w:firstLine="707"/>
        <w:jc w:val="both"/>
        <w:rPr>
          <w:sz w:val="28"/>
          <w:szCs w:val="28"/>
        </w:rPr>
      </w:pPr>
      <w:r w:rsidRPr="00AB0DC6">
        <w:rPr>
          <w:sz w:val="28"/>
          <w:szCs w:val="28"/>
        </w:rPr>
        <w:t>Именно в 3-4 года у детей активно проявляется чувство гордости за себя. На этом фоне развивается и чувство соперничества.</w:t>
      </w:r>
    </w:p>
    <w:p w:rsidR="00AB0DC6" w:rsidRPr="00AB0DC6" w:rsidRDefault="00AB0DC6" w:rsidP="00AB0DC6">
      <w:pPr>
        <w:pStyle w:val="a3"/>
        <w:spacing w:before="10" w:line="360" w:lineRule="auto"/>
        <w:ind w:left="-567"/>
        <w:rPr>
          <w:sz w:val="28"/>
          <w:szCs w:val="28"/>
        </w:rPr>
      </w:pPr>
    </w:p>
    <w:p w:rsidR="00A42ADD" w:rsidRPr="00AB0DC6" w:rsidRDefault="00A42ADD" w:rsidP="00AB0DC6">
      <w:pPr>
        <w:spacing w:line="360" w:lineRule="auto"/>
        <w:ind w:left="-567"/>
        <w:rPr>
          <w:sz w:val="28"/>
          <w:szCs w:val="28"/>
        </w:rPr>
      </w:pPr>
    </w:p>
    <w:sectPr w:rsidR="00A42ADD" w:rsidRPr="00AB0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C6"/>
    <w:rsid w:val="00165B51"/>
    <w:rsid w:val="00A42ADD"/>
    <w:rsid w:val="00A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EA0CE-AAB2-4EF5-A98B-F482909E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B0D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AB0DC6"/>
    <w:pPr>
      <w:ind w:left="138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0DC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B0DC6"/>
    <w:pPr>
      <w:ind w:left="13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0DC6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2019-11-12T12:32:00Z</dcterms:created>
  <dcterms:modified xsi:type="dcterms:W3CDTF">2019-11-13T07:35:00Z</dcterms:modified>
</cp:coreProperties>
</file>